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AA7C2" w14:textId="77777777" w:rsidR="00D507FE" w:rsidRDefault="00D507FE" w:rsidP="00D507FE">
      <w:pPr>
        <w:pStyle w:val="Podtytu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KARTA KURSU</w:t>
      </w:r>
    </w:p>
    <w:tbl>
      <w:tblPr>
        <w:tblW w:w="9645" w:type="dxa"/>
        <w:tblInd w:w="-116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28" w:type="dxa"/>
          <w:left w:w="25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60"/>
      </w:tblGrid>
      <w:tr w:rsidR="00D507FE" w14:paraId="20B4EF8A" w14:textId="77777777" w:rsidTr="0066400D">
        <w:trPr>
          <w:trHeight w:val="395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44727DEA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Nazwa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  <w:vAlign w:val="center"/>
          </w:tcPr>
          <w:p w14:paraId="77555BF0" w14:textId="77777777" w:rsidR="00D507FE" w:rsidRDefault="00D507FE" w:rsidP="0066400D">
            <w:pPr>
              <w:pStyle w:val="Nagwek"/>
              <w:rPr>
                <w:rFonts w:ascii="Arial" w:hAnsi="Arial"/>
                <w:sz w:val="16"/>
                <w:szCs w:val="16"/>
              </w:rPr>
            </w:pPr>
            <w:bookmarkStart w:id="0" w:name="__RefHeading___Toc357803538"/>
            <w:bookmarkEnd w:id="0"/>
            <w:r>
              <w:rPr>
                <w:rFonts w:ascii="Arial" w:hAnsi="Arial"/>
                <w:sz w:val="16"/>
                <w:szCs w:val="16"/>
              </w:rPr>
              <w:t>Gramatyka języka francuskiego I</w:t>
            </w:r>
          </w:p>
        </w:tc>
      </w:tr>
      <w:tr w:rsidR="00D507FE" w:rsidRPr="003B3011" w14:paraId="49C1C17E" w14:textId="77777777" w:rsidTr="0066400D">
        <w:trPr>
          <w:trHeight w:val="379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58564398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Nazwa w j. ang.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  <w:vAlign w:val="center"/>
          </w:tcPr>
          <w:p w14:paraId="006BFC7C" w14:textId="77777777" w:rsidR="00D507FE" w:rsidRPr="00C41E69" w:rsidRDefault="00D507FE" w:rsidP="0066400D">
            <w:pPr>
              <w:pStyle w:val="Zawartotabeli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41E69">
              <w:rPr>
                <w:rFonts w:ascii="Arial" w:hAnsi="Arial" w:cs="Arial"/>
                <w:sz w:val="16"/>
                <w:szCs w:val="16"/>
                <w:lang w:val="en-US"/>
              </w:rPr>
              <w:t xml:space="preserve">Grammar of French Language I </w:t>
            </w:r>
          </w:p>
        </w:tc>
      </w:tr>
    </w:tbl>
    <w:p w14:paraId="2928CB34" w14:textId="77777777" w:rsidR="00D507FE" w:rsidRPr="00C41E69" w:rsidRDefault="00D507FE" w:rsidP="00D507FE">
      <w:pPr>
        <w:jc w:val="center"/>
        <w:rPr>
          <w:rFonts w:ascii="Arial" w:hAnsi="Arial"/>
          <w:sz w:val="16"/>
          <w:szCs w:val="16"/>
          <w:lang w:val="en-US"/>
        </w:rPr>
      </w:pPr>
    </w:p>
    <w:tbl>
      <w:tblPr>
        <w:tblW w:w="9645" w:type="dxa"/>
        <w:tblInd w:w="-89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81"/>
      </w:tblGrid>
      <w:tr w:rsidR="00D507FE" w14:paraId="6595B98E" w14:textId="77777777" w:rsidTr="0066400D">
        <w:trPr>
          <w:trHeight w:val="405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1D085353" w14:textId="77777777" w:rsidR="00D507FE" w:rsidRDefault="00D507FE" w:rsidP="0066400D">
            <w:pPr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Kod</w:t>
            </w:r>
          </w:p>
        </w:tc>
        <w:tc>
          <w:tcPr>
            <w:tcW w:w="43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left w:w="52" w:type="dxa"/>
            </w:tcMar>
            <w:vAlign w:val="center"/>
          </w:tcPr>
          <w:p w14:paraId="63714AED" w14:textId="77777777" w:rsidR="00D507FE" w:rsidRDefault="00D507FE" w:rsidP="0066400D">
            <w:pPr>
              <w:snapToGrid w:val="0"/>
              <w:ind w:left="4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0C5453A5" w14:textId="77777777" w:rsidR="00D507FE" w:rsidRDefault="00D507FE" w:rsidP="0066400D">
            <w:pPr>
              <w:ind w:left="45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Punktacja ECTS*</w:t>
            </w:r>
          </w:p>
        </w:tc>
        <w:tc>
          <w:tcPr>
            <w:tcW w:w="128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52" w:type="dxa"/>
            </w:tcMar>
            <w:vAlign w:val="center"/>
          </w:tcPr>
          <w:p w14:paraId="1A19A9D9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14:paraId="3BFC609E" w14:textId="77777777" w:rsidR="00D507FE" w:rsidRDefault="00D507FE" w:rsidP="00D507FE">
      <w:pPr>
        <w:jc w:val="center"/>
        <w:rPr>
          <w:rFonts w:ascii="Arial" w:hAnsi="Arial"/>
          <w:sz w:val="16"/>
          <w:szCs w:val="16"/>
        </w:rPr>
      </w:pPr>
    </w:p>
    <w:tbl>
      <w:tblPr>
        <w:tblW w:w="9645" w:type="dxa"/>
        <w:tblInd w:w="-89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6"/>
      </w:tblGrid>
      <w:tr w:rsidR="00D507FE" w14:paraId="16D98F32" w14:textId="77777777" w:rsidTr="0066400D">
        <w:trPr>
          <w:cantSplit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5C1353AE" w14:textId="77777777" w:rsidR="00D507FE" w:rsidRDefault="00D507FE" w:rsidP="0066400D">
            <w:pPr>
              <w:ind w:right="2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left w:w="52" w:type="dxa"/>
            </w:tcMar>
            <w:vAlign w:val="center"/>
          </w:tcPr>
          <w:p w14:paraId="6C7E2295" w14:textId="77777777" w:rsidR="00D507FE" w:rsidRDefault="00D507FE" w:rsidP="0066400D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Katedra Językoznawstwa Romańskiego</w:t>
            </w:r>
          </w:p>
        </w:tc>
        <w:tc>
          <w:tcPr>
            <w:tcW w:w="3266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3E01AF4E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Zespół dydaktyczny</w:t>
            </w:r>
          </w:p>
          <w:p w14:paraId="61AF22DE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Katedra Językoznawstwa Romańskiego</w:t>
            </w:r>
          </w:p>
        </w:tc>
      </w:tr>
    </w:tbl>
    <w:p w14:paraId="33571DE6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p w14:paraId="3022C4E4" w14:textId="77777777" w:rsidR="00D507FE" w:rsidRDefault="00D507FE" w:rsidP="00D507FE">
      <w:p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Opis kursu (cele kształcenia)</w:t>
      </w:r>
    </w:p>
    <w:p w14:paraId="40E82B7B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D507FE" w14:paraId="0C2B7D62" w14:textId="77777777" w:rsidTr="0066400D">
        <w:trPr>
          <w:trHeight w:val="1245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25D8E08E" w14:textId="26821324" w:rsidR="00D507FE" w:rsidRDefault="00D507FE" w:rsidP="0066400D">
            <w:pPr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Celem kursu jest wdrożenie, teoretyczne i praktyczne, podstawowych wiadomości z gramatyki języka francuskiego </w:t>
            </w:r>
            <w:r w:rsidR="003F2D30">
              <w:rPr>
                <w:rFonts w:ascii="Arial" w:hAnsi="Arial"/>
                <w:sz w:val="16"/>
                <w:szCs w:val="16"/>
              </w:rPr>
              <w:t xml:space="preserve">dotyczących </w:t>
            </w:r>
            <w:r>
              <w:rPr>
                <w:rFonts w:ascii="Arial" w:hAnsi="Arial"/>
                <w:sz w:val="16"/>
                <w:szCs w:val="16"/>
              </w:rPr>
              <w:t>grup</w:t>
            </w:r>
            <w:r w:rsidR="003F2D30">
              <w:rPr>
                <w:rFonts w:ascii="Arial" w:hAnsi="Arial"/>
                <w:sz w:val="16"/>
                <w:szCs w:val="16"/>
              </w:rPr>
              <w:t>y</w:t>
            </w:r>
            <w:r>
              <w:rPr>
                <w:rFonts w:ascii="Arial" w:hAnsi="Arial"/>
                <w:sz w:val="16"/>
                <w:szCs w:val="16"/>
              </w:rPr>
              <w:t xml:space="preserve"> werbaln</w:t>
            </w:r>
            <w:r w:rsidR="003F2D30">
              <w:rPr>
                <w:rFonts w:ascii="Arial" w:hAnsi="Arial"/>
                <w:sz w:val="16"/>
                <w:szCs w:val="16"/>
              </w:rPr>
              <w:t>ej</w:t>
            </w:r>
            <w:r>
              <w:rPr>
                <w:rFonts w:ascii="Arial" w:hAnsi="Arial"/>
                <w:sz w:val="16"/>
                <w:szCs w:val="16"/>
              </w:rPr>
              <w:t xml:space="preserve"> oraz roli czasownika jako głównego składnika zdaniotwórczego. Studium sensu, aspektu i morfologii czasowników francuskich przebiegać będzie równolegle do nauczania znaczenia i użycia kolejnych czasów gramatycznych następujących trybów: </w:t>
            </w:r>
            <w:proofErr w:type="spellStart"/>
            <w:r>
              <w:rPr>
                <w:rFonts w:ascii="Arial" w:hAnsi="Arial"/>
                <w:i/>
                <w:iCs/>
                <w:sz w:val="16"/>
                <w:szCs w:val="16"/>
              </w:rPr>
              <w:t>indicatif</w:t>
            </w:r>
            <w:proofErr w:type="spellEnd"/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iCs/>
                <w:sz w:val="16"/>
                <w:szCs w:val="16"/>
              </w:rPr>
              <w:t>conditionnel</w:t>
            </w:r>
            <w:proofErr w:type="spellEnd"/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iCs/>
                <w:sz w:val="16"/>
                <w:szCs w:val="16"/>
              </w:rPr>
              <w:t>subjonctif</w:t>
            </w:r>
            <w:proofErr w:type="spellEnd"/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iCs/>
                <w:sz w:val="16"/>
                <w:szCs w:val="16"/>
              </w:rPr>
              <w:t>imp</w:t>
            </w:r>
            <w:r w:rsidRPr="005618D0">
              <w:rPr>
                <w:rFonts w:ascii="Arial" w:hAnsi="Arial"/>
                <w:i/>
                <w:iCs/>
                <w:sz w:val="16"/>
                <w:szCs w:val="16"/>
              </w:rPr>
              <w:t>ératif</w:t>
            </w:r>
            <w:proofErr w:type="spellEnd"/>
            <w:r w:rsidRPr="005618D0">
              <w:rPr>
                <w:rFonts w:ascii="Arial" w:hAnsi="Arial"/>
                <w:sz w:val="16"/>
                <w:szCs w:val="16"/>
              </w:rPr>
              <w:t>.</w:t>
            </w:r>
          </w:p>
        </w:tc>
      </w:tr>
    </w:tbl>
    <w:p w14:paraId="7B75CB40" w14:textId="77777777" w:rsidR="00D507FE" w:rsidRDefault="00D507FE" w:rsidP="00D507FE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  <w:lang w:val="fr-FR"/>
        </w:rPr>
        <w:t>W</w:t>
      </w:r>
      <w:proofErr w:type="spellStart"/>
      <w:r>
        <w:rPr>
          <w:rFonts w:ascii="Arial" w:hAnsi="Arial"/>
          <w:sz w:val="16"/>
          <w:szCs w:val="16"/>
        </w:rPr>
        <w:t>arunki</w:t>
      </w:r>
      <w:proofErr w:type="spellEnd"/>
      <w:r>
        <w:rPr>
          <w:rFonts w:ascii="Arial" w:hAnsi="Arial"/>
          <w:sz w:val="16"/>
          <w:szCs w:val="16"/>
        </w:rPr>
        <w:t xml:space="preserve"> wstępne</w:t>
      </w:r>
    </w:p>
    <w:p w14:paraId="71034E5B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tbl>
      <w:tblPr>
        <w:tblW w:w="9645" w:type="dxa"/>
        <w:tblInd w:w="-89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704"/>
      </w:tblGrid>
      <w:tr w:rsidR="00D507FE" w14:paraId="627BFFBA" w14:textId="77777777" w:rsidTr="0066400D">
        <w:trPr>
          <w:trHeight w:val="350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26E1FFDB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Wiedza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52" w:type="dxa"/>
            </w:tcMar>
            <w:vAlign w:val="center"/>
          </w:tcPr>
          <w:p w14:paraId="472145B5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Znajomość gramatyki języka polskiego (podstawowe pojęcia )</w:t>
            </w:r>
          </w:p>
        </w:tc>
      </w:tr>
      <w:tr w:rsidR="00D507FE" w14:paraId="27EEC32B" w14:textId="77777777" w:rsidTr="0066400D">
        <w:trPr>
          <w:trHeight w:val="350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4A0E6DA4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Umiejętności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52" w:type="dxa"/>
            </w:tcMar>
            <w:vAlign w:val="center"/>
          </w:tcPr>
          <w:p w14:paraId="26911C13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Rozróżnianie części mowy, części zdania </w:t>
            </w:r>
          </w:p>
        </w:tc>
      </w:tr>
      <w:tr w:rsidR="00D507FE" w14:paraId="7CC2BAB1" w14:textId="77777777" w:rsidTr="0066400D">
        <w:trPr>
          <w:trHeight w:val="350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0DC2204A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Kursy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52" w:type="dxa"/>
            </w:tcMar>
            <w:vAlign w:val="center"/>
          </w:tcPr>
          <w:p w14:paraId="6B5D7E4A" w14:textId="11329BB1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Wstęp do morfologii i składni języka francuskiego</w:t>
            </w:r>
          </w:p>
        </w:tc>
      </w:tr>
    </w:tbl>
    <w:p w14:paraId="55810206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p w14:paraId="51378568" w14:textId="77777777" w:rsidR="00D507FE" w:rsidRDefault="00D507FE" w:rsidP="00D507FE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Efekty uczenia się </w:t>
      </w:r>
    </w:p>
    <w:p w14:paraId="5A05CFD4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907"/>
        <w:gridCol w:w="5323"/>
        <w:gridCol w:w="2420"/>
      </w:tblGrid>
      <w:tr w:rsidR="00D507FE" w14:paraId="7C715169" w14:textId="77777777" w:rsidTr="0066400D">
        <w:trPr>
          <w:cantSplit/>
          <w:trHeight w:val="930"/>
        </w:trPr>
        <w:tc>
          <w:tcPr>
            <w:tcW w:w="1907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2C02EB2F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Wiedza</w:t>
            </w:r>
          </w:p>
        </w:tc>
        <w:tc>
          <w:tcPr>
            <w:tcW w:w="53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07052486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Efekt </w:t>
            </w:r>
            <w:r w:rsidRPr="005618D0">
              <w:rPr>
                <w:rFonts w:ascii="Arial" w:hAnsi="Arial"/>
                <w:sz w:val="16"/>
                <w:szCs w:val="16"/>
              </w:rPr>
              <w:t>uczenia si</w:t>
            </w:r>
            <w:r w:rsidRPr="005618D0">
              <w:rPr>
                <w:rFonts w:ascii="Arial" w:hAnsi="Arial" w:hint="cs"/>
                <w:sz w:val="16"/>
                <w:szCs w:val="16"/>
              </w:rPr>
              <w:t>ę</w:t>
            </w:r>
            <w:r w:rsidRPr="005618D0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6B56CFDD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Odniesienie do efektów kierunkowych</w:t>
            </w:r>
          </w:p>
        </w:tc>
      </w:tr>
      <w:tr w:rsidR="00D507FE" w14:paraId="7CD28262" w14:textId="77777777" w:rsidTr="0066400D">
        <w:trPr>
          <w:cantSplit/>
          <w:trHeight w:val="1838"/>
        </w:trPr>
        <w:tc>
          <w:tcPr>
            <w:tcW w:w="1907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224D1A5D" w14:textId="77777777" w:rsidR="00D507FE" w:rsidRDefault="00D507FE" w:rsidP="0066400D">
            <w:pPr>
              <w:rPr>
                <w:rFonts w:hint="eastAsia"/>
              </w:rPr>
            </w:pPr>
          </w:p>
        </w:tc>
        <w:tc>
          <w:tcPr>
            <w:tcW w:w="5323" w:type="dxa"/>
            <w:tcMar>
              <w:left w:w="65" w:type="dxa"/>
            </w:tcMar>
          </w:tcPr>
          <w:p w14:paraId="02F926F3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W01_zna podstawową terminologię z zakresu gramatyki języka francuskiego</w:t>
            </w:r>
          </w:p>
          <w:p w14:paraId="2B57DE7E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W02_wykazuje świadomość kompleksowej natury języka oraz jego złożoności</w:t>
            </w:r>
          </w:p>
        </w:tc>
        <w:tc>
          <w:tcPr>
            <w:tcW w:w="2420" w:type="dxa"/>
            <w:tcMar>
              <w:left w:w="65" w:type="dxa"/>
            </w:tcMar>
          </w:tcPr>
          <w:p w14:paraId="64FF53AD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K1_W02</w:t>
            </w:r>
          </w:p>
          <w:p w14:paraId="323A04C4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</w:p>
          <w:p w14:paraId="76D5A2C6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K1_W07</w:t>
            </w:r>
          </w:p>
        </w:tc>
      </w:tr>
    </w:tbl>
    <w:p w14:paraId="32E0DE91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20"/>
      </w:tblGrid>
      <w:tr w:rsidR="00D507FE" w14:paraId="39D330BB" w14:textId="77777777" w:rsidTr="0066400D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77C728FA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2E7C09E3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Efekt </w:t>
            </w:r>
            <w:r w:rsidRPr="005618D0">
              <w:rPr>
                <w:rFonts w:ascii="Arial" w:hAnsi="Arial"/>
                <w:sz w:val="16"/>
                <w:szCs w:val="16"/>
              </w:rPr>
              <w:t>uczenia si</w:t>
            </w:r>
            <w:r w:rsidRPr="005618D0">
              <w:rPr>
                <w:rFonts w:ascii="Arial" w:hAnsi="Arial" w:hint="cs"/>
                <w:sz w:val="16"/>
                <w:szCs w:val="16"/>
              </w:rPr>
              <w:t>ę</w:t>
            </w:r>
            <w:r w:rsidRPr="005618D0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67942819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Odniesienie do efektów kierunkowych</w:t>
            </w:r>
          </w:p>
        </w:tc>
      </w:tr>
      <w:tr w:rsidR="00D507FE" w14:paraId="13842221" w14:textId="77777777" w:rsidTr="0066400D">
        <w:trPr>
          <w:cantSplit/>
          <w:trHeight w:val="1601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7601541E" w14:textId="77777777" w:rsidR="00D507FE" w:rsidRDefault="00D507FE" w:rsidP="0066400D">
            <w:pPr>
              <w:rPr>
                <w:rFonts w:hint="eastAsia"/>
              </w:rPr>
            </w:pPr>
          </w:p>
        </w:tc>
        <w:tc>
          <w:tcPr>
            <w:tcW w:w="5245" w:type="dxa"/>
            <w:tcMar>
              <w:left w:w="65" w:type="dxa"/>
            </w:tcMar>
          </w:tcPr>
          <w:p w14:paraId="2C04E91A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U01_współdziała i pracuje w grupie </w:t>
            </w:r>
          </w:p>
          <w:p w14:paraId="536F5AFE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U02_samodzielnie planuje i realizuje własne uczenie się</w:t>
            </w:r>
          </w:p>
          <w:p w14:paraId="7202A63A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U03_formułuje i analizuje problemy badawcze w zakresie gramatyki języka francuskiego </w:t>
            </w:r>
          </w:p>
          <w:p w14:paraId="6AAFE4BF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U04_kierując się wskazówkami opiekuna naukowego potrafi wyszukiwać, analizować podstawowe problemy gramatyczne</w:t>
            </w:r>
          </w:p>
        </w:tc>
        <w:tc>
          <w:tcPr>
            <w:tcW w:w="2420" w:type="dxa"/>
            <w:tcMar>
              <w:left w:w="65" w:type="dxa"/>
            </w:tcMar>
          </w:tcPr>
          <w:p w14:paraId="78E75FF4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K1_U09</w:t>
            </w:r>
          </w:p>
          <w:p w14:paraId="5F591B69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K1_U10</w:t>
            </w:r>
          </w:p>
          <w:p w14:paraId="787D6A13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K1_U02</w:t>
            </w:r>
          </w:p>
          <w:p w14:paraId="7E5B606C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</w:p>
          <w:p w14:paraId="128F0374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K1_U01</w:t>
            </w:r>
          </w:p>
        </w:tc>
      </w:tr>
    </w:tbl>
    <w:p w14:paraId="4F1E0D2D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931"/>
        <w:gridCol w:w="5299"/>
        <w:gridCol w:w="2420"/>
      </w:tblGrid>
      <w:tr w:rsidR="00D507FE" w14:paraId="58F4B460" w14:textId="77777777" w:rsidTr="0066400D">
        <w:trPr>
          <w:cantSplit/>
          <w:trHeight w:val="800"/>
        </w:trPr>
        <w:tc>
          <w:tcPr>
            <w:tcW w:w="1931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4EEC523C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Kompetencje społeczne</w:t>
            </w:r>
          </w:p>
        </w:tc>
        <w:tc>
          <w:tcPr>
            <w:tcW w:w="52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5B1BAE4C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Efekt </w:t>
            </w:r>
            <w:r w:rsidRPr="005618D0">
              <w:rPr>
                <w:rFonts w:ascii="Arial" w:hAnsi="Arial"/>
                <w:sz w:val="16"/>
                <w:szCs w:val="16"/>
              </w:rPr>
              <w:t>uczenia si</w:t>
            </w:r>
            <w:r w:rsidRPr="005618D0">
              <w:rPr>
                <w:rFonts w:ascii="Arial" w:hAnsi="Arial" w:hint="cs"/>
                <w:sz w:val="16"/>
                <w:szCs w:val="16"/>
              </w:rPr>
              <w:t>ę</w:t>
            </w:r>
            <w:r w:rsidRPr="005618D0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4FFA8608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Odniesienie do efektów kierunkowych</w:t>
            </w:r>
          </w:p>
        </w:tc>
      </w:tr>
      <w:tr w:rsidR="00D507FE" w14:paraId="53EEE4C8" w14:textId="77777777" w:rsidTr="0066400D">
        <w:trPr>
          <w:cantSplit/>
          <w:trHeight w:val="1073"/>
        </w:trPr>
        <w:tc>
          <w:tcPr>
            <w:tcW w:w="1931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3EB8AE0D" w14:textId="77777777" w:rsidR="00D507FE" w:rsidRDefault="00D507FE" w:rsidP="0066400D">
            <w:pPr>
              <w:rPr>
                <w:rFonts w:hint="eastAsia"/>
              </w:rPr>
            </w:pPr>
          </w:p>
        </w:tc>
        <w:tc>
          <w:tcPr>
            <w:tcW w:w="5299" w:type="dxa"/>
            <w:tcMar>
              <w:left w:w="65" w:type="dxa"/>
            </w:tcMar>
          </w:tcPr>
          <w:p w14:paraId="4DFA0722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K01_prawidłowo identyfikuje i rozstrzyga problemy związane z wykonywaniem zawodu</w:t>
            </w:r>
          </w:p>
          <w:p w14:paraId="0BF07819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</w:p>
        </w:tc>
        <w:tc>
          <w:tcPr>
            <w:tcW w:w="2420" w:type="dxa"/>
            <w:tcMar>
              <w:left w:w="65" w:type="dxa"/>
            </w:tcMar>
          </w:tcPr>
          <w:p w14:paraId="233C1B45" w14:textId="77777777" w:rsidR="00D507FE" w:rsidRDefault="00D507FE" w:rsidP="00664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K1_K01</w:t>
            </w:r>
          </w:p>
        </w:tc>
      </w:tr>
    </w:tbl>
    <w:p w14:paraId="0ECBA7C6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116" w:type="dxa"/>
        <w:tblBorders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  <w:insideH w:val="single" w:sz="2" w:space="0" w:color="C0C0C0"/>
          <w:insideV w:val="single" w:sz="2" w:space="0" w:color="C0C0C0"/>
        </w:tblBorders>
        <w:tblCellMar>
          <w:top w:w="28" w:type="dxa"/>
          <w:left w:w="25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D507FE" w14:paraId="541411BB" w14:textId="77777777" w:rsidTr="0066400D">
        <w:trPr>
          <w:cantSplit/>
          <w:trHeight w:val="424"/>
        </w:trPr>
        <w:tc>
          <w:tcPr>
            <w:tcW w:w="9650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35F0059C" w14:textId="77777777" w:rsidR="00D507FE" w:rsidRDefault="00D507FE" w:rsidP="0066400D">
            <w:pPr>
              <w:pStyle w:val="Zawartotabeli"/>
              <w:ind w:left="45" w:right="13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Organizacja</w:t>
            </w:r>
          </w:p>
        </w:tc>
      </w:tr>
      <w:tr w:rsidR="00D507FE" w14:paraId="7B908283" w14:textId="77777777" w:rsidTr="0066400D">
        <w:trPr>
          <w:cantSplit/>
          <w:trHeight w:val="654"/>
        </w:trPr>
        <w:tc>
          <w:tcPr>
            <w:tcW w:w="1613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20F90788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 zajęć</w:t>
            </w:r>
          </w:p>
        </w:tc>
        <w:tc>
          <w:tcPr>
            <w:tcW w:w="1227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0CA2A2A8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Wykład</w:t>
            </w:r>
          </w:p>
          <w:p w14:paraId="5646CDFD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(W)</w:t>
            </w:r>
          </w:p>
        </w:tc>
        <w:tc>
          <w:tcPr>
            <w:tcW w:w="6810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  <w:vAlign w:val="center"/>
          </w:tcPr>
          <w:p w14:paraId="75593D45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Ćwiczenia w grupach</w:t>
            </w:r>
          </w:p>
        </w:tc>
      </w:tr>
      <w:tr w:rsidR="00D507FE" w14:paraId="563962C9" w14:textId="77777777" w:rsidTr="0066400D">
        <w:trPr>
          <w:cantSplit/>
          <w:trHeight w:val="477"/>
        </w:trPr>
        <w:tc>
          <w:tcPr>
            <w:tcW w:w="1613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71EBE4EE" w14:textId="77777777" w:rsidR="00D507FE" w:rsidRDefault="00D507FE" w:rsidP="0066400D">
            <w:pPr>
              <w:rPr>
                <w:rFonts w:hint="eastAsia"/>
              </w:rPr>
            </w:pPr>
          </w:p>
        </w:tc>
        <w:tc>
          <w:tcPr>
            <w:tcW w:w="1227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01BA7CB8" w14:textId="77777777" w:rsidR="00D507FE" w:rsidRDefault="00D507FE" w:rsidP="0066400D"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left w:w="25" w:type="dxa"/>
            </w:tcMar>
            <w:vAlign w:val="center"/>
          </w:tcPr>
          <w:p w14:paraId="6A4F54DD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0077A112" w14:textId="77777777" w:rsidR="00D507FE" w:rsidRDefault="00D507FE" w:rsidP="0066400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086AE08C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07350666" w14:textId="77777777" w:rsidR="00D507FE" w:rsidRDefault="00D507FE" w:rsidP="0066400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18432420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62CDB022" w14:textId="77777777" w:rsidR="00D507FE" w:rsidRDefault="00D507FE" w:rsidP="0066400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07EAFC02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5CD286E2" w14:textId="77777777" w:rsidR="00D507FE" w:rsidRDefault="00D507FE" w:rsidP="0066400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138D61BF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31EBA777" w14:textId="77777777" w:rsidR="00D507FE" w:rsidRDefault="00D507FE" w:rsidP="0066400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38845A38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28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4885F5F4" w14:textId="77777777" w:rsidR="00D507FE" w:rsidRDefault="00D507FE" w:rsidP="0066400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07FE" w14:paraId="38FDF0BE" w14:textId="77777777" w:rsidTr="0066400D">
        <w:trPr>
          <w:trHeight w:val="499"/>
        </w:trPr>
        <w:tc>
          <w:tcPr>
            <w:tcW w:w="161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728FAE5B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Liczba godzin</w:t>
            </w:r>
          </w:p>
        </w:tc>
        <w:tc>
          <w:tcPr>
            <w:tcW w:w="1227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0D20C422" w14:textId="77777777" w:rsidR="00D507FE" w:rsidRDefault="00D507FE" w:rsidP="0066400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left w:w="25" w:type="dxa"/>
            </w:tcMar>
            <w:vAlign w:val="center"/>
          </w:tcPr>
          <w:p w14:paraId="3D11158F" w14:textId="77777777" w:rsidR="00D507FE" w:rsidRDefault="00D507FE" w:rsidP="0066400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5374D42F" w14:textId="048DA4FE" w:rsidR="00D507FE" w:rsidRDefault="003F2D30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43FCE29F" w14:textId="77777777" w:rsidR="00D507FE" w:rsidRDefault="00D507FE" w:rsidP="0066400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578EB58B" w14:textId="77777777" w:rsidR="00D507FE" w:rsidRDefault="00D507FE" w:rsidP="0066400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18D76FCA" w14:textId="77777777" w:rsidR="00D507FE" w:rsidRDefault="00D507FE" w:rsidP="0066400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1BE84724" w14:textId="77777777" w:rsidR="00D507FE" w:rsidRDefault="00D507FE" w:rsidP="0066400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1097980" w14:textId="77777777" w:rsidR="00D507FE" w:rsidRDefault="00D507FE" w:rsidP="00D507FE">
      <w:pPr>
        <w:pStyle w:val="Zawartotabeli"/>
        <w:rPr>
          <w:rFonts w:ascii="Arial" w:hAnsi="Arial" w:cs="Arial"/>
          <w:sz w:val="16"/>
          <w:szCs w:val="16"/>
        </w:rPr>
      </w:pPr>
    </w:p>
    <w:p w14:paraId="6386DA1F" w14:textId="77777777" w:rsidR="00D507FE" w:rsidRDefault="00D507FE" w:rsidP="00D507FE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Opis metod prowadzenia zajęć</w:t>
      </w:r>
    </w:p>
    <w:p w14:paraId="476AC110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D507FE" w14:paraId="785F7B8A" w14:textId="77777777" w:rsidTr="0066400D">
        <w:trPr>
          <w:trHeight w:val="678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657D5408" w14:textId="77777777" w:rsidR="00D507FE" w:rsidRDefault="00D507FE" w:rsidP="0066400D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Metody podające: wyjaśnienia dotyczące zadanych uprzednio fragmentów lektur</w:t>
            </w:r>
          </w:p>
          <w:p w14:paraId="140DB337" w14:textId="77777777" w:rsidR="00D507FE" w:rsidRDefault="00D507FE" w:rsidP="0066400D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Metody aktywizujące: dyskusja dydaktyczna</w:t>
            </w:r>
          </w:p>
          <w:p w14:paraId="6CA10591" w14:textId="77777777" w:rsidR="00D507FE" w:rsidRDefault="00D507FE" w:rsidP="0066400D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Metody praktyczne: ćwiczenia, w tym interaktywne z zasobów Internetu </w:t>
            </w:r>
          </w:p>
        </w:tc>
      </w:tr>
    </w:tbl>
    <w:p w14:paraId="021364AF" w14:textId="77777777" w:rsidR="00D507FE" w:rsidRDefault="00D507FE" w:rsidP="00D507FE">
      <w:pPr>
        <w:pStyle w:val="Zawartotabeli"/>
        <w:rPr>
          <w:rFonts w:ascii="Arial" w:hAnsi="Arial" w:cs="Arial"/>
          <w:sz w:val="16"/>
          <w:szCs w:val="16"/>
        </w:rPr>
      </w:pPr>
    </w:p>
    <w:p w14:paraId="3D0A3151" w14:textId="77777777" w:rsidR="00D507FE" w:rsidRDefault="00D507FE" w:rsidP="00D507FE">
      <w:pPr>
        <w:pStyle w:val="Zawartotabeli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Formy sprawdzania efektów </w:t>
      </w:r>
      <w:r w:rsidRPr="005618D0">
        <w:rPr>
          <w:rFonts w:ascii="Arial" w:hAnsi="Arial" w:cs="Arial"/>
          <w:sz w:val="16"/>
          <w:szCs w:val="16"/>
        </w:rPr>
        <w:t>uczenia si</w:t>
      </w:r>
      <w:r w:rsidRPr="005618D0">
        <w:rPr>
          <w:rFonts w:ascii="Arial" w:hAnsi="Arial" w:cs="Arial" w:hint="cs"/>
          <w:sz w:val="16"/>
          <w:szCs w:val="16"/>
        </w:rPr>
        <w:t>ę</w:t>
      </w:r>
    </w:p>
    <w:p w14:paraId="4B12BC8E" w14:textId="77777777" w:rsidR="00D507FE" w:rsidRDefault="00D507FE" w:rsidP="00D507FE">
      <w:pPr>
        <w:pStyle w:val="Zawartotabeli"/>
        <w:rPr>
          <w:rFonts w:ascii="Arial" w:hAnsi="Arial" w:cs="Arial"/>
          <w:sz w:val="16"/>
          <w:szCs w:val="16"/>
        </w:rPr>
      </w:pPr>
    </w:p>
    <w:tbl>
      <w:tblPr>
        <w:tblW w:w="9616" w:type="dxa"/>
        <w:tblInd w:w="-5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0"/>
        <w:gridCol w:w="737"/>
        <w:gridCol w:w="643"/>
        <w:gridCol w:w="643"/>
        <w:gridCol w:w="971"/>
      </w:tblGrid>
      <w:tr w:rsidR="00D507FE" w14:paraId="1F576A26" w14:textId="77777777" w:rsidTr="0066400D">
        <w:trPr>
          <w:cantSplit/>
          <w:trHeight w:val="1616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28D8730C" w14:textId="77777777" w:rsidR="00D507FE" w:rsidRDefault="00D507FE" w:rsidP="0066400D">
            <w:pPr>
              <w:snapToGrid w:val="0"/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12C25693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 – learning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447FF641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Gry dydaktyczne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7C1705EF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Ćwiczenia w szkole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1A4B985D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Zajęcia terenowe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6120E90C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Praca laboratoryjna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46995337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Projekt indywidualny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031A475E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Projekt grupowy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22308138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Udział w dyskusji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39DA114C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Referat</w:t>
            </w: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7DD653D1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Praca pisemna (esej)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225A7682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Egzamin ustny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03811D31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Egzamin pisemny</w:t>
            </w: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0B498A9D" w14:textId="77777777" w:rsidR="00D507FE" w:rsidRDefault="00D507FE" w:rsidP="0066400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Inne</w:t>
            </w:r>
          </w:p>
        </w:tc>
      </w:tr>
      <w:tr w:rsidR="00D507FE" w14:paraId="5B66A3A5" w14:textId="77777777" w:rsidTr="0066400D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779007B9" w14:textId="77777777" w:rsidR="00D507FE" w:rsidRDefault="00D507FE" w:rsidP="0066400D">
            <w:pPr>
              <w:pStyle w:val="Tekstdymka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B852ED4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F626722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D1B87C0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433A918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CEAB71E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37FB29E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4F4447F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9F48199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41C8CAC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64D5DE6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1184255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AB5816E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0334EE6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D507FE" w14:paraId="74CDAEF5" w14:textId="77777777" w:rsidTr="0066400D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0BA0E5D5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W02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69DDDA4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14CBE6F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8328AB4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6000830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A46E962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D744D89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1CF610E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BCB1938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9936FF5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83AD228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39D45AA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3864B46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2027EF7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D507FE" w14:paraId="7B3E91A9" w14:textId="77777777" w:rsidTr="0066400D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11BDD60E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W03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AC9A40A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4A6DC03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0534AC2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667F55A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D3C67B9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163D882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E75C4D2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70CA512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B259C3F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CE80EA1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D860624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9A649C6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B6921B3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D507FE" w14:paraId="6BD754BB" w14:textId="77777777" w:rsidTr="0066400D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2A670518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W04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D3B3792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3CFAB4F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0EBFCA6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8482506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2C14448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B6528CA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2DAB4CA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B5666FA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CB94423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A77CFDA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16DAF91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7F5318F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47AF35F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D507FE" w14:paraId="1F5211D7" w14:textId="77777777" w:rsidTr="0066400D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3EDA863D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05CB92F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03936E9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DFC65A2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6D3BB4A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3C4CBA5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FC5308A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AE3EF6E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5652BDE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550ECD8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C9AE46C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D39E7C9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17E0114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9FC4E3B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D507FE" w14:paraId="5D5058BB" w14:textId="77777777" w:rsidTr="0066400D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2A8327DE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U02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49D436C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0303C8F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59007DF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18AF29E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A8A73EF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C8E7E2D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18B62D5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B5B612A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BAB75A8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BCD6900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241FCF8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8927302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553076B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D507FE" w14:paraId="696AC3B4" w14:textId="77777777" w:rsidTr="0066400D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6E68D4FF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6C03D63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7FFD774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CF96AD7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7846A95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DF9C3FA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1E00C3C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B423F66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7871195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3BA5FB1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FF5C59E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2AB20B4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A127F39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2A75B6B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D507FE" w14:paraId="382C244D" w14:textId="77777777" w:rsidTr="0066400D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3FE2B433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K02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727D0E8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D863FF4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2504E3B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DD5F810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49A545B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FA2F908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A3876CE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332A0F1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8550ACD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18C3EBB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C4F40C3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7742E7E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F284D59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D507FE" w14:paraId="7909A887" w14:textId="77777777" w:rsidTr="0066400D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10797711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K03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ED97988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8180C48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D9BF0A2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26B65D3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D2E0394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94C19E3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789DA20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E81F476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A8C2FDA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F14A7FE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67DA765" w14:textId="77777777" w:rsidR="00D507FE" w:rsidRDefault="00D507FE" w:rsidP="0066400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D8BABBA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247D6D6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</w:tbl>
    <w:p w14:paraId="02934C9E" w14:textId="77777777" w:rsidR="00D507FE" w:rsidRDefault="00D507FE" w:rsidP="00D507FE">
      <w:pPr>
        <w:pStyle w:val="Zawartotabeli"/>
        <w:rPr>
          <w:rFonts w:ascii="Arial" w:hAnsi="Arial" w:cs="Arial"/>
          <w:sz w:val="16"/>
          <w:szCs w:val="16"/>
        </w:rPr>
      </w:pPr>
    </w:p>
    <w:tbl>
      <w:tblPr>
        <w:tblW w:w="9645" w:type="dxa"/>
        <w:tblInd w:w="-116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28" w:type="dxa"/>
          <w:left w:w="25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704"/>
      </w:tblGrid>
      <w:tr w:rsidR="00D507FE" w14:paraId="6CC7042D" w14:textId="77777777" w:rsidTr="0066400D"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67EEE964" w14:textId="77777777" w:rsidR="00D507FE" w:rsidRDefault="00D507FE" w:rsidP="0066400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Kryteria oceny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</w:tcPr>
          <w:p w14:paraId="537C90AC" w14:textId="77777777" w:rsidR="00D507FE" w:rsidRDefault="00D507FE" w:rsidP="0066400D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Zaliczenie na ocenę. Regularne i aktywne uczestnictwo w zajęciach; krótkie sprawdziany pisemne po zakończeniu każdego cząstkowego problemu przewidzianego w programie</w:t>
            </w:r>
          </w:p>
        </w:tc>
      </w:tr>
    </w:tbl>
    <w:p w14:paraId="29F82F8E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tbl>
      <w:tblPr>
        <w:tblW w:w="9645" w:type="dxa"/>
        <w:tblInd w:w="-116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28" w:type="dxa"/>
          <w:left w:w="25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704"/>
      </w:tblGrid>
      <w:tr w:rsidR="00D507FE" w14:paraId="0A96F842" w14:textId="77777777" w:rsidTr="0066400D">
        <w:trPr>
          <w:trHeight w:val="511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31452225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Uwagi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</w:tcPr>
          <w:p w14:paraId="443BAAD3" w14:textId="77777777" w:rsidR="00D507FE" w:rsidRDefault="00D507FE" w:rsidP="0066400D">
            <w:pPr>
              <w:pStyle w:val="Zawartotabeli"/>
              <w:snapToGrid w:val="0"/>
              <w:rPr>
                <w:rFonts w:ascii="Arial" w:hAnsi="Arial" w:cs="Arial"/>
                <w:sz w:val="16"/>
                <w:szCs w:val="16"/>
              </w:rPr>
            </w:pPr>
          </w:p>
          <w:p w14:paraId="40154222" w14:textId="77777777" w:rsidR="00D507FE" w:rsidRDefault="00D507FE" w:rsidP="0066400D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BEB0A6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p w14:paraId="1A8BC4BF" w14:textId="77777777" w:rsidR="00D507FE" w:rsidRDefault="00D507FE" w:rsidP="00D507FE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Treści merytoryczne (wykaz tematów)</w:t>
      </w:r>
    </w:p>
    <w:p w14:paraId="7F079133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D507FE" w14:paraId="564485A7" w14:textId="77777777" w:rsidTr="0066400D">
        <w:trPr>
          <w:trHeight w:val="274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7F7B68C6" w14:textId="77777777" w:rsidR="003F2D30" w:rsidRPr="00F451F5" w:rsidRDefault="003F2D30" w:rsidP="003F2D30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rPr>
                <w:rFonts w:ascii="Times New Roman" w:hAnsi="Times New Roman" w:cs="Times New Roman"/>
              </w:rPr>
            </w:pPr>
            <w:r w:rsidRPr="00F451F5">
              <w:rPr>
                <w:rFonts w:ascii="Times New Roman" w:hAnsi="Times New Roman" w:cs="Times New Roman"/>
              </w:rPr>
              <w:t xml:space="preserve">3 grupy czasowników: odmiana czasowników regularnych, nieregularnych i defektywnych. Znaczenie i użycie  czasu </w:t>
            </w:r>
            <w:r w:rsidRPr="00F451F5">
              <w:rPr>
                <w:rFonts w:ascii="Times New Roman" w:hAnsi="Times New Roman" w:cs="Times New Roman"/>
                <w:i/>
                <w:iCs/>
              </w:rPr>
              <w:t>le</w:t>
            </w:r>
            <w:r w:rsidRPr="00F451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51F5">
              <w:rPr>
                <w:rFonts w:ascii="Times New Roman" w:hAnsi="Times New Roman" w:cs="Times New Roman"/>
                <w:i/>
              </w:rPr>
              <w:t>présent</w:t>
            </w:r>
            <w:proofErr w:type="spellEnd"/>
            <w:r w:rsidRPr="00F451F5">
              <w:rPr>
                <w:rFonts w:ascii="Times New Roman" w:hAnsi="Times New Roman" w:cs="Times New Roman"/>
                <w:i/>
              </w:rPr>
              <w:t xml:space="preserve"> de </w:t>
            </w:r>
            <w:proofErr w:type="spellStart"/>
            <w:r w:rsidRPr="00F451F5">
              <w:rPr>
                <w:rFonts w:ascii="Times New Roman" w:hAnsi="Times New Roman" w:cs="Times New Roman"/>
                <w:i/>
              </w:rPr>
              <w:t>l’indicatif</w:t>
            </w:r>
            <w:proofErr w:type="spellEnd"/>
            <w:r w:rsidRPr="00F451F5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3C6F8045" w14:textId="4CF8191D" w:rsidR="003F2D30" w:rsidRPr="003F2D30" w:rsidRDefault="003F2D30" w:rsidP="003F2D30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rPr>
                <w:rFonts w:ascii="Times New Roman" w:hAnsi="Times New Roman" w:cs="Times New Roman"/>
                <w:i/>
              </w:rPr>
            </w:pPr>
            <w:r w:rsidRPr="00F451F5">
              <w:rPr>
                <w:rFonts w:ascii="Times New Roman" w:hAnsi="Times New Roman" w:cs="Times New Roman"/>
              </w:rPr>
              <w:t xml:space="preserve">Znaczenie i użycie trybu </w:t>
            </w:r>
            <w:proofErr w:type="spellStart"/>
            <w:r w:rsidRPr="003F2D30">
              <w:rPr>
                <w:rFonts w:ascii="Times New Roman" w:hAnsi="Times New Roman" w:cs="Times New Roman"/>
                <w:i/>
              </w:rPr>
              <w:t>l’impératif</w:t>
            </w:r>
            <w:proofErr w:type="spellEnd"/>
          </w:p>
          <w:p w14:paraId="1C98B926" w14:textId="77777777" w:rsidR="003F2D30" w:rsidRPr="00F451F5" w:rsidRDefault="003F2D30" w:rsidP="003F2D30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rPr>
                <w:rFonts w:ascii="Times New Roman" w:hAnsi="Times New Roman" w:cs="Times New Roman"/>
              </w:rPr>
            </w:pPr>
            <w:r w:rsidRPr="00F451F5">
              <w:rPr>
                <w:rFonts w:ascii="Times New Roman" w:hAnsi="Times New Roman" w:cs="Times New Roman"/>
                <w:iCs/>
              </w:rPr>
              <w:t>Negacja</w:t>
            </w:r>
          </w:p>
          <w:p w14:paraId="2A03B7BB" w14:textId="77777777" w:rsidR="003F2D30" w:rsidRPr="00F451F5" w:rsidRDefault="003F2D30" w:rsidP="003F2D30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rPr>
                <w:rFonts w:ascii="Times New Roman" w:hAnsi="Times New Roman" w:cs="Times New Roman"/>
              </w:rPr>
            </w:pPr>
            <w:r w:rsidRPr="00F451F5">
              <w:rPr>
                <w:rFonts w:ascii="Times New Roman" w:hAnsi="Times New Roman" w:cs="Times New Roman"/>
                <w:iCs/>
              </w:rPr>
              <w:t>Pytania</w:t>
            </w:r>
          </w:p>
          <w:p w14:paraId="6BAC3B00" w14:textId="6066731A" w:rsidR="003F2D30" w:rsidRPr="00F451F5" w:rsidRDefault="003F2D30" w:rsidP="003F2D30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rPr>
                <w:rFonts w:ascii="Times New Roman" w:hAnsi="Times New Roman" w:cs="Times New Roman"/>
              </w:rPr>
            </w:pPr>
            <w:r w:rsidRPr="00F451F5">
              <w:rPr>
                <w:rFonts w:ascii="Times New Roman" w:hAnsi="Times New Roman" w:cs="Times New Roman"/>
              </w:rPr>
              <w:t>Znaczenie i użycie czasów przeszłych</w:t>
            </w:r>
          </w:p>
          <w:p w14:paraId="4960666F" w14:textId="77777777" w:rsidR="003F2D30" w:rsidRPr="00F451F5" w:rsidRDefault="003F2D30" w:rsidP="003F2D30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rPr>
                <w:rFonts w:ascii="Times New Roman" w:hAnsi="Times New Roman" w:cs="Times New Roman"/>
              </w:rPr>
            </w:pPr>
            <w:r w:rsidRPr="00F451F5">
              <w:rPr>
                <w:rFonts w:ascii="Times New Roman" w:hAnsi="Times New Roman" w:cs="Times New Roman"/>
              </w:rPr>
              <w:t>Znaczenie i użycie czasów przyszłych</w:t>
            </w:r>
          </w:p>
          <w:p w14:paraId="12469ED9" w14:textId="77777777" w:rsidR="003F2D30" w:rsidRPr="00F451F5" w:rsidRDefault="003F2D30" w:rsidP="003F2D30">
            <w:pPr>
              <w:pStyle w:val="Akapitzlist"/>
              <w:widowControl/>
              <w:numPr>
                <w:ilvl w:val="0"/>
                <w:numId w:val="4"/>
              </w:numPr>
              <w:spacing w:line="259" w:lineRule="auto"/>
              <w:rPr>
                <w:rFonts w:ascii="Times New Roman" w:hAnsi="Times New Roman" w:cs="Times New Roman"/>
              </w:rPr>
            </w:pPr>
            <w:r w:rsidRPr="00F451F5">
              <w:rPr>
                <w:rFonts w:ascii="Times New Roman" w:hAnsi="Times New Roman" w:cs="Times New Roman"/>
              </w:rPr>
              <w:t xml:space="preserve">Znaczenie i użycie trybu </w:t>
            </w:r>
            <w:r w:rsidRPr="00F451F5">
              <w:rPr>
                <w:rFonts w:ascii="Times New Roman" w:hAnsi="Times New Roman" w:cs="Times New Roman"/>
                <w:i/>
                <w:iCs/>
              </w:rPr>
              <w:t xml:space="preserve">le </w:t>
            </w:r>
            <w:proofErr w:type="spellStart"/>
            <w:r w:rsidRPr="00F451F5">
              <w:rPr>
                <w:rFonts w:ascii="Times New Roman" w:hAnsi="Times New Roman" w:cs="Times New Roman"/>
                <w:i/>
                <w:iCs/>
              </w:rPr>
              <w:t>conditionnel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- wprowadzenie</w:t>
            </w:r>
          </w:p>
          <w:p w14:paraId="3A489B3D" w14:textId="77777777" w:rsidR="003F2D30" w:rsidRPr="00F451F5" w:rsidRDefault="003F2D30" w:rsidP="003F2D30">
            <w:pPr>
              <w:pStyle w:val="Akapitzlist"/>
              <w:widowControl/>
              <w:numPr>
                <w:ilvl w:val="0"/>
                <w:numId w:val="4"/>
              </w:numPr>
              <w:spacing w:line="259" w:lineRule="auto"/>
              <w:rPr>
                <w:rFonts w:ascii="Times New Roman" w:hAnsi="Times New Roman" w:cs="Times New Roman"/>
              </w:rPr>
            </w:pPr>
            <w:r w:rsidRPr="00F451F5">
              <w:rPr>
                <w:rFonts w:ascii="Times New Roman" w:hAnsi="Times New Roman" w:cs="Times New Roman"/>
              </w:rPr>
              <w:t xml:space="preserve">Znaczenie i użycie trybu </w:t>
            </w:r>
            <w:r w:rsidRPr="00F451F5">
              <w:rPr>
                <w:rFonts w:ascii="Times New Roman" w:hAnsi="Times New Roman" w:cs="Times New Roman"/>
                <w:i/>
                <w:iCs/>
              </w:rPr>
              <w:t xml:space="preserve">le </w:t>
            </w:r>
            <w:proofErr w:type="spellStart"/>
            <w:r w:rsidRPr="00F451F5">
              <w:rPr>
                <w:rFonts w:ascii="Times New Roman" w:hAnsi="Times New Roman" w:cs="Times New Roman"/>
                <w:i/>
                <w:iCs/>
              </w:rPr>
              <w:t>subjonctif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- wprowadzenie</w:t>
            </w:r>
          </w:p>
          <w:p w14:paraId="34633663" w14:textId="6EC3CE71" w:rsidR="003F2D30" w:rsidRPr="003F2D30" w:rsidRDefault="003F2D30" w:rsidP="003F2D30">
            <w:pPr>
              <w:pStyle w:val="Akapitzlist"/>
              <w:widowControl/>
              <w:numPr>
                <w:ilvl w:val="0"/>
                <w:numId w:val="4"/>
              </w:numPr>
              <w:spacing w:line="259" w:lineRule="auto"/>
              <w:rPr>
                <w:rFonts w:ascii="Arial" w:hAnsi="Arial"/>
                <w:sz w:val="16"/>
                <w:szCs w:val="16"/>
              </w:rPr>
            </w:pPr>
            <w:r w:rsidRPr="003F2D30">
              <w:rPr>
                <w:rFonts w:ascii="Times New Roman" w:hAnsi="Times New Roman" w:cs="Times New Roman"/>
              </w:rPr>
              <w:t xml:space="preserve">Imiesłów czasu teraźniejszego </w:t>
            </w:r>
            <w:r w:rsidRPr="003F2D30">
              <w:rPr>
                <w:rFonts w:ascii="Times New Roman" w:hAnsi="Times New Roman" w:cs="Times New Roman"/>
                <w:i/>
                <w:iCs/>
              </w:rPr>
              <w:t xml:space="preserve">le </w:t>
            </w:r>
            <w:proofErr w:type="spellStart"/>
            <w:r w:rsidRPr="003F2D30">
              <w:rPr>
                <w:rFonts w:ascii="Times New Roman" w:hAnsi="Times New Roman" w:cs="Times New Roman"/>
                <w:i/>
                <w:iCs/>
              </w:rPr>
              <w:t>participe</w:t>
            </w:r>
            <w:proofErr w:type="spellEnd"/>
            <w:r w:rsidRPr="003F2D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2D30">
              <w:rPr>
                <w:rFonts w:ascii="Times New Roman" w:hAnsi="Times New Roman" w:cs="Times New Roman"/>
                <w:i/>
                <w:iCs/>
              </w:rPr>
              <w:t>présent</w:t>
            </w:r>
            <w:proofErr w:type="spellEnd"/>
            <w:r w:rsidRPr="003F2D30">
              <w:rPr>
                <w:rFonts w:ascii="Times New Roman" w:hAnsi="Times New Roman" w:cs="Times New Roman"/>
                <w:i/>
                <w:iCs/>
              </w:rPr>
              <w:t xml:space="preserve">, le </w:t>
            </w:r>
            <w:proofErr w:type="spellStart"/>
            <w:r w:rsidRPr="003F2D30">
              <w:rPr>
                <w:rFonts w:ascii="Times New Roman" w:hAnsi="Times New Roman" w:cs="Times New Roman"/>
                <w:i/>
                <w:iCs/>
              </w:rPr>
              <w:t>gérondif</w:t>
            </w:r>
            <w:proofErr w:type="spellEnd"/>
          </w:p>
          <w:p w14:paraId="2093843B" w14:textId="0D55A43E" w:rsidR="00D507FE" w:rsidRDefault="00D507FE" w:rsidP="003F2D30">
            <w:pPr>
              <w:pStyle w:val="Akapitzlist"/>
              <w:widowControl/>
              <w:spacing w:after="160" w:line="276" w:lineRule="auto"/>
              <w:ind w:left="643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1DC836AE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p w14:paraId="24E670FA" w14:textId="77777777" w:rsidR="00D507FE" w:rsidRDefault="00D507FE" w:rsidP="00D507FE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Wykaz literatury podstawowej</w:t>
      </w:r>
    </w:p>
    <w:p w14:paraId="3788F067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D507FE" w14:paraId="661AAC2E" w14:textId="77777777" w:rsidTr="0066400D">
        <w:trPr>
          <w:trHeight w:val="1098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1B7B6122" w14:textId="77777777" w:rsidR="00D507FE" w:rsidRDefault="00D507FE" w:rsidP="00D507FE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Klepcarz-Supryn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, M. 2010, </w:t>
            </w:r>
            <w:r>
              <w:rPr>
                <w:rFonts w:ascii="Arial" w:hAnsi="Arial"/>
                <w:i/>
                <w:sz w:val="16"/>
                <w:szCs w:val="16"/>
              </w:rPr>
              <w:t>Repetytorium gramatyczne z języka francuskiego</w:t>
            </w:r>
            <w:r>
              <w:rPr>
                <w:rFonts w:ascii="Arial" w:hAnsi="Arial"/>
                <w:sz w:val="16"/>
                <w:szCs w:val="16"/>
              </w:rPr>
              <w:t>, Wydawnictwo Szkolne PWN, Warszawa</w:t>
            </w:r>
          </w:p>
          <w:p w14:paraId="674A144A" w14:textId="77777777" w:rsidR="00D507FE" w:rsidRDefault="00D507FE" w:rsidP="00D507FE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Grevisse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, M., tłum. i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adapt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Żuchelkowska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, A.,2010, </w:t>
            </w:r>
            <w:r>
              <w:rPr>
                <w:rFonts w:ascii="Arial" w:hAnsi="Arial"/>
                <w:i/>
                <w:sz w:val="16"/>
                <w:szCs w:val="16"/>
              </w:rPr>
              <w:t>Gramatyka języka francuskiego od A do B2</w:t>
            </w:r>
            <w:r>
              <w:rPr>
                <w:rFonts w:ascii="Arial" w:hAnsi="Arial"/>
                <w:sz w:val="16"/>
                <w:szCs w:val="16"/>
              </w:rPr>
              <w:t>, Nowela, Poznań</w:t>
            </w:r>
          </w:p>
          <w:p w14:paraId="1FF94AE7" w14:textId="77777777" w:rsidR="00D507FE" w:rsidRDefault="00D507FE" w:rsidP="00D507FE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Bescherelle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, tłum. i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adapt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Migdalska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, G., 1996, </w:t>
            </w:r>
            <w:r>
              <w:rPr>
                <w:rFonts w:ascii="Arial" w:hAnsi="Arial"/>
                <w:i/>
                <w:sz w:val="16"/>
                <w:szCs w:val="16"/>
              </w:rPr>
              <w:t>Gramatyka francuska dla młodzieży</w:t>
            </w:r>
            <w:r>
              <w:rPr>
                <w:rFonts w:ascii="Arial" w:hAnsi="Arial"/>
                <w:sz w:val="16"/>
                <w:szCs w:val="16"/>
              </w:rPr>
              <w:t>, PWN, Warszawa</w:t>
            </w:r>
          </w:p>
          <w:p w14:paraId="39BB4899" w14:textId="77777777" w:rsidR="00D507FE" w:rsidRPr="005618D0" w:rsidRDefault="00D507FE" w:rsidP="00D507FE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Poisson-Quinton, S. et </w:t>
            </w: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alli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, 2003,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expliquée du français, niveau débutant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Clé International, Paris</w:t>
            </w:r>
          </w:p>
          <w:p w14:paraId="60DCF6C3" w14:textId="77777777" w:rsidR="00D507FE" w:rsidRPr="005618D0" w:rsidRDefault="00D507FE" w:rsidP="00D507FE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Poisson-Quinton, S. et </w:t>
            </w: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alli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, 2002,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expliquée du français</w:t>
            </w:r>
            <w:r>
              <w:rPr>
                <w:rFonts w:ascii="Arial" w:hAnsi="Arial"/>
                <w:sz w:val="16"/>
                <w:szCs w:val="16"/>
                <w:lang w:val="fr-FR"/>
              </w:rPr>
              <w:t xml:space="preserve">, niveau intermédiaire, Clé International, Paris </w:t>
            </w:r>
          </w:p>
          <w:p w14:paraId="17F3873C" w14:textId="77777777" w:rsidR="00D507FE" w:rsidRPr="005618D0" w:rsidRDefault="00D507FE" w:rsidP="00D507FE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Riegel, M. et </w:t>
            </w: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alli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, 1997,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méthodique du français</w:t>
            </w:r>
            <w:r>
              <w:rPr>
                <w:rFonts w:ascii="Arial" w:hAnsi="Arial"/>
                <w:sz w:val="16"/>
                <w:szCs w:val="16"/>
                <w:lang w:val="fr-FR"/>
              </w:rPr>
              <w:t xml:space="preserve">, PUF, Paris </w:t>
            </w:r>
          </w:p>
          <w:p w14:paraId="7497CDF4" w14:textId="77777777" w:rsidR="00D507FE" w:rsidRDefault="00D507FE" w:rsidP="00D507FE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Karolak, S., 2007, </w:t>
            </w:r>
            <w:r>
              <w:rPr>
                <w:rFonts w:ascii="Arial" w:hAnsi="Arial"/>
                <w:i/>
                <w:sz w:val="16"/>
                <w:szCs w:val="16"/>
              </w:rPr>
              <w:t>Składnia francuska o podstawach semantycznych, t.1</w:t>
            </w:r>
            <w:r>
              <w:rPr>
                <w:rFonts w:ascii="Arial" w:hAnsi="Arial"/>
                <w:sz w:val="16"/>
                <w:szCs w:val="16"/>
              </w:rPr>
              <w:t xml:space="preserve">, Collegium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Columbinum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, Kraków </w:t>
            </w:r>
          </w:p>
          <w:p w14:paraId="7EC4FC94" w14:textId="77777777" w:rsidR="00D507FE" w:rsidRDefault="00D507FE" w:rsidP="00D507FE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Pozierak-Trybisz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, I., 2009, </w:t>
            </w:r>
            <w:r>
              <w:rPr>
                <w:rFonts w:ascii="Arial" w:hAnsi="Arial"/>
                <w:i/>
                <w:sz w:val="16"/>
                <w:szCs w:val="16"/>
              </w:rPr>
              <w:t>Składnia francuska o podstawach semantycznych, t.2 – ćwiczenia</w:t>
            </w:r>
            <w:r>
              <w:rPr>
                <w:rFonts w:ascii="Arial" w:hAnsi="Arial"/>
                <w:sz w:val="16"/>
                <w:szCs w:val="16"/>
              </w:rPr>
              <w:t xml:space="preserve">, Collegium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Columbinum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, Kraków </w:t>
            </w:r>
          </w:p>
        </w:tc>
      </w:tr>
    </w:tbl>
    <w:p w14:paraId="284C48A3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p w14:paraId="118B6C96" w14:textId="77777777" w:rsidR="00D507FE" w:rsidRDefault="00D507FE" w:rsidP="00D507FE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Wykaz literatury uzupełniającej</w:t>
      </w:r>
    </w:p>
    <w:p w14:paraId="2CD16207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D507FE" w14:paraId="33E38186" w14:textId="77777777" w:rsidTr="0066400D">
        <w:trPr>
          <w:trHeight w:val="1112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77AA6E79" w14:textId="77777777" w:rsidR="00D507FE" w:rsidRPr="005618D0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Charaudeau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, P., 1992,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du sens et de l’expression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Hachette, Paris</w:t>
            </w:r>
          </w:p>
          <w:p w14:paraId="605D002E" w14:textId="77777777" w:rsidR="00D507FE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Karolak, S., 2001, </w:t>
            </w:r>
            <w:r>
              <w:rPr>
                <w:rFonts w:ascii="Arial" w:hAnsi="Arial"/>
                <w:i/>
                <w:sz w:val="16"/>
                <w:szCs w:val="16"/>
              </w:rPr>
              <w:t>Od semantyki do gramatyki</w:t>
            </w:r>
            <w:r>
              <w:rPr>
                <w:rFonts w:ascii="Arial" w:hAnsi="Arial"/>
                <w:sz w:val="16"/>
                <w:szCs w:val="16"/>
              </w:rPr>
              <w:t>, wybór rozpraw, Instytut Slawistyki PAN, Warszawa</w:t>
            </w:r>
          </w:p>
          <w:p w14:paraId="6ADCD806" w14:textId="77777777" w:rsidR="00D507FE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Wybrane strony internetowe z ćwiczeniami interaktywnymi, np. www.francaisfacile.com</w:t>
            </w:r>
          </w:p>
          <w:p w14:paraId="35584CED" w14:textId="77777777" w:rsidR="00D507FE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Sigalin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, B., 1979, </w:t>
            </w:r>
            <w:r>
              <w:rPr>
                <w:rFonts w:ascii="Arial" w:hAnsi="Arial"/>
                <w:i/>
                <w:sz w:val="16"/>
                <w:szCs w:val="16"/>
              </w:rPr>
              <w:t>Stosowanie przyimka w języku francuskim</w:t>
            </w:r>
            <w:r>
              <w:rPr>
                <w:rFonts w:ascii="Arial" w:hAnsi="Arial"/>
                <w:sz w:val="16"/>
                <w:szCs w:val="16"/>
              </w:rPr>
              <w:t xml:space="preserve">, Wiedza Powszechna, Warszawa </w:t>
            </w:r>
          </w:p>
          <w:p w14:paraId="178BE58F" w14:textId="77777777" w:rsidR="00D507FE" w:rsidRPr="005618D0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Bérard, E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., Grammaire du français, atelier FLE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Didier, Paris 2005</w:t>
            </w:r>
          </w:p>
          <w:p w14:paraId="6CF26109" w14:textId="77777777" w:rsidR="00D507FE" w:rsidRPr="005618D0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Boulet, R., 2003,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expliquée du français, niveau débutant – exercices</w:t>
            </w:r>
            <w:r>
              <w:rPr>
                <w:rFonts w:ascii="Arial" w:hAnsi="Arial"/>
                <w:sz w:val="16"/>
                <w:szCs w:val="16"/>
                <w:lang w:val="fr-FR"/>
              </w:rPr>
              <w:t xml:space="preserve">, Clé International, Paris </w:t>
            </w:r>
          </w:p>
          <w:p w14:paraId="2981780D" w14:textId="77777777" w:rsidR="00D507FE" w:rsidRPr="005618D0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Grand-Clément, O., 2010,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en dialogue, niveau débutant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Clé International, Paris</w:t>
            </w:r>
          </w:p>
          <w:p w14:paraId="66E76635" w14:textId="77777777" w:rsidR="00D507FE" w:rsidRPr="005618D0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Miquel, C., 2007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en dialogues, niveau intermédiaire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Clé International, Paris</w:t>
            </w:r>
          </w:p>
          <w:p w14:paraId="5648F723" w14:textId="77777777" w:rsidR="00D507FE" w:rsidRPr="005618D0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Boularès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, M., Grand-Clément, O., 2000,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Conjugaison progressive du français</w:t>
            </w:r>
            <w:r>
              <w:rPr>
                <w:rFonts w:ascii="Arial" w:hAnsi="Arial"/>
                <w:sz w:val="16"/>
                <w:szCs w:val="16"/>
                <w:lang w:val="fr-FR"/>
              </w:rPr>
              <w:t xml:space="preserve">, Clé </w:t>
            </w: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Intérnational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, Paris</w:t>
            </w:r>
          </w:p>
          <w:p w14:paraId="483DEB88" w14:textId="77777777" w:rsidR="00D507FE" w:rsidRPr="005618D0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Bérard, E., 2005,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du français (comprendre, réfléchir, communiquer), atelier Fle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niveau A1/A2, Didier, Paris</w:t>
            </w:r>
          </w:p>
          <w:p w14:paraId="0A8196E1" w14:textId="77777777" w:rsidR="00D507FE" w:rsidRPr="005618D0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Bérard, E., 2006,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du français (comprendre, réfléchir, communiquer), atelier Fle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niveau B1/B2, Didier, Paris</w:t>
            </w:r>
          </w:p>
          <w:p w14:paraId="2885DA61" w14:textId="77777777" w:rsidR="00D507FE" w:rsidRPr="005618D0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Akyuz, A. et </w:t>
            </w: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alli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, 2005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, Les exercices de grammaire, A1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Hachette, Paris</w:t>
            </w:r>
          </w:p>
          <w:p w14:paraId="32178E43" w14:textId="77777777" w:rsidR="00D507FE" w:rsidRPr="005618D0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Akyuz, A. et </w:t>
            </w: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alli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, 200,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 xml:space="preserve">Exercices de grammaire </w:t>
            </w:r>
            <w:proofErr w:type="spellStart"/>
            <w:r>
              <w:rPr>
                <w:rFonts w:ascii="Arial" w:hAnsi="Arial"/>
                <w:i/>
                <w:sz w:val="16"/>
                <w:szCs w:val="16"/>
                <w:lang w:val="fr-FR"/>
              </w:rPr>
              <w:t>encontexte</w:t>
            </w:r>
            <w:proofErr w:type="spellEnd"/>
            <w:r>
              <w:rPr>
                <w:rFonts w:ascii="Arial" w:hAnsi="Arial"/>
                <w:i/>
                <w:sz w:val="16"/>
                <w:szCs w:val="16"/>
                <w:lang w:val="fr-FR"/>
              </w:rPr>
              <w:t>, niveau débutant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Hachette, Paris</w:t>
            </w:r>
          </w:p>
          <w:p w14:paraId="4CB95DB5" w14:textId="77777777" w:rsidR="00D507FE" w:rsidRPr="005618D0" w:rsidRDefault="00D507FE" w:rsidP="00D507FE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Akyuz, A. et </w:t>
            </w: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alli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, 2001,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Exercices de grammaire en contexte, niveau avancé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Hachette, Paris</w:t>
            </w:r>
          </w:p>
          <w:p w14:paraId="7E4CB986" w14:textId="77777777" w:rsidR="00D507FE" w:rsidRDefault="00D507FE" w:rsidP="0066400D">
            <w:pPr>
              <w:rPr>
                <w:rFonts w:ascii="Arial" w:hAnsi="Arial"/>
                <w:sz w:val="16"/>
                <w:szCs w:val="16"/>
                <w:lang w:val="fr-FR"/>
              </w:rPr>
            </w:pPr>
          </w:p>
          <w:p w14:paraId="6076428A" w14:textId="77777777" w:rsidR="00D507FE" w:rsidRDefault="00D507FE" w:rsidP="006640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Pozycje niedostępne w bibliotece są dostarczane studentom przez wykładowcę.</w:t>
            </w:r>
          </w:p>
        </w:tc>
      </w:tr>
    </w:tbl>
    <w:p w14:paraId="39ECBFE8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p w14:paraId="4A8AF309" w14:textId="77777777" w:rsidR="00D507FE" w:rsidRDefault="00D507FE" w:rsidP="00D507FE">
      <w:pPr>
        <w:pStyle w:val="Tekstdymka1"/>
        <w:rPr>
          <w:rFonts w:ascii="Arial" w:hAnsi="Arial" w:cs="Arial"/>
        </w:rPr>
      </w:pPr>
      <w:r>
        <w:rPr>
          <w:rFonts w:ascii="Arial" w:hAnsi="Arial" w:cs="Arial"/>
        </w:rPr>
        <w:t>Bilans godzinowy zgodny z CNPS (Całkowity Nakład Pracy Studenta)</w:t>
      </w:r>
    </w:p>
    <w:p w14:paraId="4F9A6C3F" w14:textId="77777777" w:rsidR="00D507FE" w:rsidRDefault="00D507FE" w:rsidP="00D507FE">
      <w:pPr>
        <w:rPr>
          <w:rFonts w:ascii="Arial" w:hAnsi="Arial"/>
          <w:sz w:val="16"/>
          <w:szCs w:val="16"/>
        </w:rPr>
      </w:pPr>
    </w:p>
    <w:tbl>
      <w:tblPr>
        <w:tblW w:w="9616" w:type="dxa"/>
        <w:tblInd w:w="-5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688"/>
        <w:gridCol w:w="5545"/>
        <w:gridCol w:w="1383"/>
      </w:tblGrid>
      <w:tr w:rsidR="00D507FE" w14:paraId="6BD7A04A" w14:textId="77777777" w:rsidTr="0066400D">
        <w:trPr>
          <w:cantSplit/>
          <w:trHeight w:val="334"/>
        </w:trPr>
        <w:tc>
          <w:tcPr>
            <w:tcW w:w="268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72378DC4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Ilość godzin w kontakcie z prowadzącymi</w:t>
            </w: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58469316" w14:textId="77777777" w:rsidR="00D507FE" w:rsidRDefault="00D507FE" w:rsidP="0066400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Wykład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  <w:vAlign w:val="center"/>
          </w:tcPr>
          <w:p w14:paraId="268588A3" w14:textId="77777777" w:rsidR="00D507FE" w:rsidRDefault="00D507FE" w:rsidP="0066400D">
            <w:pPr>
              <w:snapToGrid w:val="0"/>
              <w:ind w:lef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D507FE" w14:paraId="00198955" w14:textId="77777777" w:rsidTr="0066400D">
        <w:trPr>
          <w:cantSplit/>
          <w:trHeight w:val="332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4A2D373C" w14:textId="77777777" w:rsidR="00D507FE" w:rsidRDefault="00D507FE" w:rsidP="0066400D">
            <w:pPr>
              <w:rPr>
                <w:rFonts w:hint="eastAsia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43ACD87B" w14:textId="77777777" w:rsidR="00D507FE" w:rsidRDefault="00D507FE" w:rsidP="0066400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Konwersatorium (ćwiczenia, laboratorium itd.)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58F9BECC" w14:textId="005376E8" w:rsidR="00D507FE" w:rsidRPr="0021253E" w:rsidRDefault="003F2D30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60</w:t>
            </w:r>
          </w:p>
        </w:tc>
      </w:tr>
      <w:tr w:rsidR="00D507FE" w14:paraId="07E79E8C" w14:textId="77777777" w:rsidTr="0066400D">
        <w:trPr>
          <w:cantSplit/>
          <w:trHeight w:val="670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6EB62099" w14:textId="77777777" w:rsidR="00D507FE" w:rsidRDefault="00D507FE" w:rsidP="0066400D">
            <w:pPr>
              <w:rPr>
                <w:rFonts w:hint="eastAsia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5C0D798E" w14:textId="77777777" w:rsidR="00D507FE" w:rsidRDefault="00D507FE" w:rsidP="0066400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Pozostałe godziny kontaktu studenta z prowadzącym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0BFD1A53" w14:textId="77777777" w:rsidR="00D507FE" w:rsidRPr="0021253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1253E">
              <w:rPr>
                <w:rFonts w:ascii="Arial" w:hAnsi="Arial"/>
                <w:sz w:val="16"/>
                <w:szCs w:val="16"/>
              </w:rPr>
              <w:t>10</w:t>
            </w:r>
          </w:p>
        </w:tc>
      </w:tr>
      <w:tr w:rsidR="00D507FE" w14:paraId="72FD5B0C" w14:textId="77777777" w:rsidTr="0066400D">
        <w:trPr>
          <w:cantSplit/>
          <w:trHeight w:val="348"/>
        </w:trPr>
        <w:tc>
          <w:tcPr>
            <w:tcW w:w="268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5BBA23C5" w14:textId="77777777" w:rsidR="00D507F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Ilość godzin pracy studenta bez kontaktu z prowadzącymi</w:t>
            </w: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0EFB1E47" w14:textId="77777777" w:rsidR="00D507FE" w:rsidRDefault="00D507FE" w:rsidP="0066400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Lektura w ramach przygotowania do zajęć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52C537E0" w14:textId="6C78CC6A" w:rsidR="00D507FE" w:rsidRPr="0021253E" w:rsidRDefault="003F2D30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50</w:t>
            </w:r>
          </w:p>
        </w:tc>
      </w:tr>
      <w:tr w:rsidR="00D507FE" w14:paraId="1260D262" w14:textId="77777777" w:rsidTr="0066400D">
        <w:trPr>
          <w:cantSplit/>
          <w:trHeight w:val="710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7C9AD0EB" w14:textId="77777777" w:rsidR="00D507FE" w:rsidRDefault="00D507FE" w:rsidP="0066400D">
            <w:pPr>
              <w:rPr>
                <w:rFonts w:hint="eastAsia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5A4DC76C" w14:textId="77777777" w:rsidR="00D507FE" w:rsidRDefault="00D507FE" w:rsidP="0066400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Przygotowanie krótkiej pracy pisemnej lub referatu po zapoznaniu się z niezbędną literaturą przedmiotu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74E86468" w14:textId="77777777" w:rsidR="00D507FE" w:rsidRPr="0021253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D507FE" w14:paraId="552EB833" w14:textId="77777777" w:rsidTr="0066400D">
        <w:trPr>
          <w:cantSplit/>
          <w:trHeight w:val="731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2773C2F5" w14:textId="77777777" w:rsidR="00D507FE" w:rsidRDefault="00D507FE" w:rsidP="0066400D">
            <w:pPr>
              <w:rPr>
                <w:rFonts w:hint="eastAsia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1F0B042D" w14:textId="77777777" w:rsidR="00D507FE" w:rsidRDefault="00D507FE" w:rsidP="0066400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Przygotowanie projektu lub prezentacji na podany temat (praca w grupie)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04ABFDA8" w14:textId="77777777" w:rsidR="00D507FE" w:rsidRPr="0021253E" w:rsidRDefault="00D507FE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D507FE" w14:paraId="24BD8956" w14:textId="77777777" w:rsidTr="0066400D">
        <w:trPr>
          <w:cantSplit/>
          <w:trHeight w:val="365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7C5D4FC5" w14:textId="77777777" w:rsidR="00D507FE" w:rsidRDefault="00D507FE" w:rsidP="0066400D">
            <w:pPr>
              <w:rPr>
                <w:rFonts w:hint="eastAsia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22CA3134" w14:textId="77777777" w:rsidR="00D507FE" w:rsidRDefault="00D507FE" w:rsidP="0066400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Przygotowanie do egzaminu/zaliczenia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41CE5C73" w14:textId="372BC62B" w:rsidR="00D507FE" w:rsidRPr="0021253E" w:rsidRDefault="003F2D30" w:rsidP="0066400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30</w:t>
            </w:r>
          </w:p>
        </w:tc>
      </w:tr>
      <w:tr w:rsidR="00D507FE" w14:paraId="2C127893" w14:textId="77777777" w:rsidTr="0066400D">
        <w:trPr>
          <w:trHeight w:val="365"/>
        </w:trPr>
        <w:tc>
          <w:tcPr>
            <w:tcW w:w="823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164A6EC1" w14:textId="77777777" w:rsidR="00D507FE" w:rsidRDefault="00D507FE" w:rsidP="0066400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Ogółem bilans czasu pracy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  <w:vAlign w:val="center"/>
          </w:tcPr>
          <w:p w14:paraId="408792AB" w14:textId="77777777" w:rsidR="00D507FE" w:rsidRDefault="00D507FE" w:rsidP="0066400D">
            <w:pPr>
              <w:ind w:left="36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150</w:t>
            </w:r>
          </w:p>
        </w:tc>
      </w:tr>
      <w:tr w:rsidR="00D507FE" w14:paraId="00146097" w14:textId="77777777" w:rsidTr="0066400D">
        <w:trPr>
          <w:trHeight w:val="392"/>
        </w:trPr>
        <w:tc>
          <w:tcPr>
            <w:tcW w:w="823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5BA859B2" w14:textId="77777777" w:rsidR="00D507FE" w:rsidRDefault="00D507FE" w:rsidP="0066400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Ilość punktów ECTS w zależności od przyjętego przelicznika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  <w:vAlign w:val="center"/>
          </w:tcPr>
          <w:p w14:paraId="6485E7A4" w14:textId="77777777" w:rsidR="00D507FE" w:rsidRDefault="00D507FE" w:rsidP="0066400D">
            <w:pPr>
              <w:ind w:left="36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</w:t>
            </w:r>
          </w:p>
        </w:tc>
      </w:tr>
    </w:tbl>
    <w:p w14:paraId="28CA2473" w14:textId="77777777" w:rsidR="00D507FE" w:rsidRDefault="00D507FE" w:rsidP="00D507FE">
      <w:pPr>
        <w:pStyle w:val="Tekstdymka1"/>
        <w:rPr>
          <w:rFonts w:ascii="Arial" w:hAnsi="Arial" w:cs="Arial"/>
        </w:rPr>
      </w:pPr>
    </w:p>
    <w:p w14:paraId="4FD4872C" w14:textId="77777777" w:rsidR="006B077A" w:rsidRDefault="006B077A"/>
    <w:sectPr w:rsidR="006B077A" w:rsidSect="00D507F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73B61"/>
    <w:multiLevelType w:val="multilevel"/>
    <w:tmpl w:val="511AA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  <w:szCs w:val="16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414E77"/>
    <w:multiLevelType w:val="hybridMultilevel"/>
    <w:tmpl w:val="990AA7A2"/>
    <w:lvl w:ilvl="0" w:tplc="709202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96AF0"/>
    <w:multiLevelType w:val="multilevel"/>
    <w:tmpl w:val="7B7824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Cs w:val="16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1756C7"/>
    <w:multiLevelType w:val="hybridMultilevel"/>
    <w:tmpl w:val="D34A45E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1812359">
    <w:abstractNumId w:val="0"/>
  </w:num>
  <w:num w:numId="2" w16cid:durableId="211231514">
    <w:abstractNumId w:val="2"/>
  </w:num>
  <w:num w:numId="3" w16cid:durableId="44111511">
    <w:abstractNumId w:val="1"/>
  </w:num>
  <w:num w:numId="4" w16cid:durableId="7533584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7FE"/>
    <w:rsid w:val="003F2D30"/>
    <w:rsid w:val="0067629A"/>
    <w:rsid w:val="006B077A"/>
    <w:rsid w:val="00A76E90"/>
    <w:rsid w:val="00C41329"/>
    <w:rsid w:val="00CA5A8A"/>
    <w:rsid w:val="00D507FE"/>
    <w:rsid w:val="00DD7DBB"/>
    <w:rsid w:val="00F45221"/>
    <w:rsid w:val="00F4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DB124"/>
  <w15:chartTrackingRefBased/>
  <w15:docId w15:val="{CA86D87F-469C-4E23-A5F1-0681C95C2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07FE"/>
    <w:pPr>
      <w:widowControl w:val="0"/>
      <w:spacing w:after="0" w:line="240" w:lineRule="auto"/>
    </w:pPr>
    <w:rPr>
      <w:rFonts w:ascii="Liberation Serif" w:eastAsia="SimSun" w:hAnsi="Liberation Serif" w:cs="Arial"/>
      <w:kern w:val="0"/>
      <w:lang w:val="pl-PL"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07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07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07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07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07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07F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07F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7F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07F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07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07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07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07F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07F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07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07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7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07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07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07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07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07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07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07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07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07F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07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07F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07F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Normalny"/>
    <w:link w:val="NagwekZnak"/>
    <w:qFormat/>
    <w:rsid w:val="00D507F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507FE"/>
    <w:rPr>
      <w:rFonts w:ascii="Liberation Sans" w:eastAsia="Microsoft YaHei" w:hAnsi="Liberation Sans" w:cs="Arial"/>
      <w:kern w:val="0"/>
      <w:sz w:val="28"/>
      <w:szCs w:val="28"/>
      <w:lang w:val="pl-PL" w:eastAsia="zh-CN" w:bidi="hi-IN"/>
      <w14:ligatures w14:val="none"/>
    </w:rPr>
  </w:style>
  <w:style w:type="paragraph" w:customStyle="1" w:styleId="Tekstdymka1">
    <w:name w:val="Tekst dymka1"/>
    <w:basedOn w:val="Normalny"/>
    <w:qFormat/>
    <w:rsid w:val="00D507FE"/>
    <w:pPr>
      <w:suppressAutoHyphens/>
      <w:autoSpaceDE w:val="0"/>
    </w:pPr>
    <w:rPr>
      <w:rFonts w:ascii="Tahoma" w:eastAsia="Times New Roman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rsid w:val="00D507FE"/>
    <w:pPr>
      <w:suppressLineNumbers/>
      <w:suppressAutoHyphens/>
      <w:autoSpaceDE w:val="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823</Words>
  <Characters>5221</Characters>
  <Application>Microsoft Office Word</Application>
  <DocSecurity>0</DocSecurity>
  <Lines>149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Gabrysiak</dc:creator>
  <cp:keywords/>
  <dc:description/>
  <cp:lastModifiedBy>Katarzyna Gabrysiak</cp:lastModifiedBy>
  <cp:revision>1</cp:revision>
  <dcterms:created xsi:type="dcterms:W3CDTF">2026-02-12T20:03:00Z</dcterms:created>
  <dcterms:modified xsi:type="dcterms:W3CDTF">2026-02-12T20:32:00Z</dcterms:modified>
</cp:coreProperties>
</file>